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B4617" w:rsidRDefault="00D22F6D">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SUBSCRIPTION AGREEMENT</w:t>
      </w:r>
    </w:p>
    <w:p w14:paraId="00000002" w14:textId="77777777" w:rsidR="00AB4617" w:rsidRDefault="00D22F6D">
      <w:pPr>
        <w:spacing w:line="240" w:lineRule="auto"/>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w:t>
      </w:r>
    </w:p>
    <w:p w14:paraId="00000003" w14:textId="77777777" w:rsidR="00AB4617" w:rsidRDefault="00D22F6D">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Complete this form and return per the instructions at the end:</w:t>
      </w:r>
    </w:p>
    <w:p w14:paraId="00000004" w14:textId="77777777" w:rsidR="00AB4617" w:rsidRDefault="00D22F6D">
      <w:pPr>
        <w:spacing w:line="240" w:lineRule="auto"/>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w:t>
      </w:r>
    </w:p>
    <w:p w14:paraId="00000005"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u w:val="single"/>
        </w:rPr>
        <w:t>Subscription</w:t>
      </w:r>
      <w:r>
        <w:rPr>
          <w:rFonts w:ascii="Times New Roman" w:eastAsia="Times New Roman" w:hAnsi="Times New Roman" w:cs="Times New Roman"/>
        </w:rPr>
        <w:t xml:space="preserve">.  </w:t>
      </w:r>
    </w:p>
    <w:p w14:paraId="00000006"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09" w14:textId="103170C1"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I hereby agree to purchase </w:t>
      </w:r>
      <w:r w:rsidR="00A33399">
        <w:rPr>
          <w:rFonts w:ascii="Times New Roman" w:eastAsia="Times New Roman" w:hAnsi="Times New Roman" w:cs="Times New Roman"/>
        </w:rPr>
        <w:t>17</w:t>
      </w:r>
      <w:r>
        <w:rPr>
          <w:rFonts w:ascii="Times New Roman" w:eastAsia="Times New Roman" w:hAnsi="Times New Roman" w:cs="Times New Roman"/>
        </w:rPr>
        <w:t>,</w:t>
      </w:r>
      <w:r w:rsidR="00AA5864">
        <w:rPr>
          <w:rFonts w:ascii="Times New Roman" w:eastAsia="Times New Roman" w:hAnsi="Times New Roman" w:cs="Times New Roman"/>
        </w:rPr>
        <w:t>483</w:t>
      </w:r>
      <w:r>
        <w:rPr>
          <w:rFonts w:ascii="Times New Roman" w:eastAsia="Times New Roman" w:hAnsi="Times New Roman" w:cs="Times New Roman"/>
        </w:rPr>
        <w:t xml:space="preserve"> Series A-2 Preferred shares offered by the Company at a price of $5.72 per share in accordance with the terms and conditions of this Subscription Agreement.</w:t>
      </w:r>
    </w:p>
    <w:p w14:paraId="0000000A"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0B"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This subscription may be rejected by the Company in whole or in part.  </w:t>
      </w:r>
    </w:p>
    <w:p w14:paraId="0000000C"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0D"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u w:val="single"/>
        </w:rPr>
        <w:t>Representations and Warranties</w:t>
      </w:r>
      <w:r>
        <w:rPr>
          <w:rFonts w:ascii="Times New Roman" w:eastAsia="Times New Roman" w:hAnsi="Times New Roman" w:cs="Times New Roman"/>
        </w:rPr>
        <w:t xml:space="preserve">.  I warrant and represent to the Company that: </w:t>
      </w:r>
    </w:p>
    <w:p w14:paraId="0000000E"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0F"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1.             The Securities are being purchased by me for investment only, for my own account and not with a view to the offer or sale in connection therewith, or the distribution thereof, and I am not participating, directly or indirectly, in an underwriting of any such undertaking. </w:t>
      </w:r>
    </w:p>
    <w:p w14:paraId="00000010"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11"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2.             I will not take, or cause to be taken, any action that would cause me to be deemed an underwriter of the Securities, as defined in Section 2(11) of the Securities Act of 1933, as amended (the "Act"). </w:t>
      </w:r>
    </w:p>
    <w:p w14:paraId="00000012"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13"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3.             I have had the opportunity to review the Company’s Private Offering Memorandum (the “Disclosure Document”).</w:t>
      </w:r>
    </w:p>
    <w:p w14:paraId="00000014"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15"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4.             I, and my purchaser representative (if any), have had an opportunity to ask questions of, and receive answers from the officers of the Company to verify the accuracy and completeness of the information set forth in the Disclosure Document. </w:t>
      </w:r>
    </w:p>
    <w:p w14:paraId="00000016"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17"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5.             In determining whether to make an investment in the Securities, I am not relying on any information other than the Disclosure Document referred to above. </w:t>
      </w:r>
    </w:p>
    <w:p w14:paraId="00000018"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19"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6.             By virtue of my net worth and by reason of my knowledge and experience in financial and business matters in general, and investments in particular, I am capable of evaluating the merits and risks of an investment in the Securities on the basis of the information contained in the Disclosure Document. </w:t>
      </w:r>
    </w:p>
    <w:p w14:paraId="0000001A"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1B"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7.             I can bear the economic risks of an investment in the Securities. </w:t>
      </w:r>
    </w:p>
    <w:p w14:paraId="0000001C"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1D"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8.             My present financial condition is such that I am under no present or contemplated future need to dispose of any portion of the Securities to satisfy any existing or contemplated undertaking, need or indebtedness. </w:t>
      </w:r>
    </w:p>
    <w:p w14:paraId="0000001E"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1F"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9.             If required to do so, I have retained to advise me, as to the merits and risks of the prospective investment in the Securities, a purchaser representative as defined in Rule 501 of Regulation D promulgated under the Act, and I have previously forwarded, or am simultaneously with the execution of this Subscription Agreement forwarding, a completed Purchaser Representative Disclosure and Acknowledgment form which, if needed, I will request the Company to provide. </w:t>
      </w:r>
    </w:p>
    <w:p w14:paraId="00000020"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lastRenderedPageBreak/>
        <w:t xml:space="preserve">10.         I am aware that the Securities have not been registered under the Securities Act of 1933, as amended, but rather are being offered in reliance upon an exemption from the registration requirements of that Act. </w:t>
      </w:r>
    </w:p>
    <w:p w14:paraId="00000021"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22"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11.         I am aware that no market exists for the Company’s preferred stock at this time and a public market for the preferred stock may not develop in the future.</w:t>
      </w:r>
    </w:p>
    <w:p w14:paraId="00000023"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24"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12.         I am aware that: </w:t>
      </w:r>
    </w:p>
    <w:p w14:paraId="00000025" w14:textId="77777777" w:rsidR="00AB4617" w:rsidRDefault="00D22F6D">
      <w:pPr>
        <w:spacing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26" w14:textId="77777777" w:rsidR="00AB4617" w:rsidRDefault="00D22F6D">
      <w:pPr>
        <w:spacing w:after="120" w:line="240" w:lineRule="auto"/>
        <w:ind w:left="1260"/>
        <w:jc w:val="both"/>
        <w:rPr>
          <w:rFonts w:ascii="Times New Roman" w:eastAsia="Times New Roman" w:hAnsi="Times New Roman" w:cs="Times New Roman"/>
        </w:rPr>
      </w:pPr>
      <w:r>
        <w:rPr>
          <w:rFonts w:ascii="Times New Roman" w:eastAsia="Times New Roman" w:hAnsi="Times New Roman" w:cs="Times New Roman"/>
        </w:rPr>
        <w:t xml:space="preserve">a.       The Securities being offered will not be transferable unless such Securities are registered or except with the prior written consent of the Company, which consent may be withheld under certain circumstances. </w:t>
      </w:r>
    </w:p>
    <w:p w14:paraId="00000027" w14:textId="77777777" w:rsidR="00AB4617" w:rsidRDefault="00D22F6D">
      <w:pPr>
        <w:spacing w:after="120" w:line="240" w:lineRule="auto"/>
        <w:ind w:left="1260"/>
        <w:jc w:val="both"/>
        <w:rPr>
          <w:rFonts w:ascii="Times New Roman" w:eastAsia="Times New Roman" w:hAnsi="Times New Roman" w:cs="Times New Roman"/>
        </w:rPr>
      </w:pPr>
      <w:r>
        <w:rPr>
          <w:rFonts w:ascii="Times New Roman" w:eastAsia="Times New Roman" w:hAnsi="Times New Roman" w:cs="Times New Roman"/>
        </w:rPr>
        <w:t xml:space="preserve">b.       Any person to whom the investor may subsequently wish to sell the Securities (if the Securities are not registered) may have to satisfy standards of suitability at least as stringent as those set forth herein.  </w:t>
      </w:r>
    </w:p>
    <w:p w14:paraId="00000028" w14:textId="77777777" w:rsidR="00AB4617" w:rsidRDefault="00D22F6D">
      <w:pPr>
        <w:spacing w:line="240" w:lineRule="auto"/>
        <w:ind w:left="1260"/>
        <w:jc w:val="both"/>
        <w:rPr>
          <w:rFonts w:ascii="Times New Roman" w:eastAsia="Times New Roman" w:hAnsi="Times New Roman" w:cs="Times New Roman"/>
        </w:rPr>
      </w:pPr>
      <w:r>
        <w:rPr>
          <w:rFonts w:ascii="Times New Roman" w:eastAsia="Times New Roman" w:hAnsi="Times New Roman" w:cs="Times New Roman"/>
        </w:rPr>
        <w:t xml:space="preserve">c.       The subsequent sale or other disposition of such Securities will require, in the absence of such registration, the satisfaction of such conditions as the Company may require. </w:t>
      </w:r>
    </w:p>
    <w:p w14:paraId="00000029"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2A" w14:textId="77777777" w:rsidR="00AB4617" w:rsidRDefault="00D22F6D">
      <w:pPr>
        <w:spacing w:after="240" w:line="240" w:lineRule="auto"/>
        <w:ind w:left="1440" w:hanging="540"/>
        <w:jc w:val="both"/>
        <w:rPr>
          <w:rFonts w:ascii="Times New Roman" w:eastAsia="Times New Roman" w:hAnsi="Times New Roman" w:cs="Times New Roman"/>
        </w:rPr>
      </w:pPr>
      <w:r>
        <w:rPr>
          <w:rFonts w:ascii="Times New Roman" w:eastAsia="Times New Roman" w:hAnsi="Times New Roman" w:cs="Times New Roman"/>
        </w:rPr>
        <w:t xml:space="preserve">13.   I hereby represent and warrant that all the representations, warranties and acknowledgments contained in this Subscription Agreement are true, accurate and complete as of the date hereof. </w:t>
      </w:r>
    </w:p>
    <w:p w14:paraId="0000002B" w14:textId="77777777" w:rsidR="00AB4617" w:rsidRDefault="00D22F6D">
      <w:pPr>
        <w:spacing w:before="100" w:line="240" w:lineRule="auto"/>
        <w:rPr>
          <w:rFonts w:ascii="Times New Roman" w:eastAsia="Times New Roman" w:hAnsi="Times New Roman" w:cs="Times New Roman"/>
          <w:color w:val="2F2F2F"/>
        </w:rPr>
      </w:pPr>
      <w:r>
        <w:rPr>
          <w:rFonts w:ascii="Times New Roman" w:eastAsia="Times New Roman" w:hAnsi="Times New Roman" w:cs="Times New Roman"/>
          <w:color w:val="2F2F2F"/>
          <w:u w:val="single"/>
        </w:rPr>
        <w:t>Accredited or Other Special Investors</w:t>
      </w:r>
      <w:r>
        <w:rPr>
          <w:rFonts w:ascii="Times New Roman" w:eastAsia="Times New Roman" w:hAnsi="Times New Roman" w:cs="Times New Roman"/>
          <w:color w:val="2F2F2F"/>
        </w:rPr>
        <w:t>.  I am (initial all applicable responses):</w:t>
      </w:r>
    </w:p>
    <w:p w14:paraId="0000002C" w14:textId="77777777" w:rsidR="00AB4617" w:rsidRDefault="00D22F6D">
      <w:pPr>
        <w:spacing w:before="100" w:line="240" w:lineRule="auto"/>
        <w:rPr>
          <w:rFonts w:ascii="Times New Roman" w:eastAsia="Times New Roman" w:hAnsi="Times New Roman" w:cs="Times New Roman"/>
          <w:color w:val="2F2F2F"/>
        </w:rPr>
      </w:pPr>
      <w:r>
        <w:rPr>
          <w:rFonts w:ascii="Times New Roman" w:eastAsia="Times New Roman" w:hAnsi="Times New Roman" w:cs="Times New Roman"/>
          <w:color w:val="2F2F2F"/>
        </w:rPr>
        <w:t xml:space="preserve"> </w:t>
      </w:r>
    </w:p>
    <w:p w14:paraId="0000002D" w14:textId="06BD2B4D" w:rsidR="00AB4617" w:rsidRDefault="00D22F6D">
      <w:pPr>
        <w:spacing w:after="120" w:line="240" w:lineRule="auto"/>
        <w:ind w:left="1260" w:right="60" w:hanging="540"/>
        <w:jc w:val="both"/>
        <w:rPr>
          <w:rFonts w:ascii="Times New Roman" w:eastAsia="Times New Roman" w:hAnsi="Times New Roman" w:cs="Times New Roman"/>
          <w:color w:val="2F2F2F"/>
        </w:rPr>
      </w:pPr>
      <w:r>
        <w:rPr>
          <w:rFonts w:ascii="Times New Roman" w:eastAsia="Times New Roman" w:hAnsi="Times New Roman" w:cs="Times New Roman"/>
          <w:color w:val="2F2F2F"/>
        </w:rPr>
        <w:t>___   A natural person (as opposed to a corporation, partnership, trust or other legal entity) whose net worth, or joint net</w:t>
      </w:r>
      <w:r w:rsidR="009E1DA8">
        <w:rPr>
          <w:rFonts w:ascii="Times New Roman" w:eastAsia="Times New Roman" w:hAnsi="Times New Roman" w:cs="Times New Roman"/>
          <w:color w:val="2F2F2F"/>
        </w:rPr>
        <w:t xml:space="preserve"> </w:t>
      </w:r>
      <w:r>
        <w:rPr>
          <w:rFonts w:ascii="Times New Roman" w:eastAsia="Times New Roman" w:hAnsi="Times New Roman" w:cs="Times New Roman"/>
          <w:color w:val="2F2F2F"/>
        </w:rPr>
        <w:t>wor</w:t>
      </w:r>
      <w:r w:rsidR="009E1DA8">
        <w:rPr>
          <w:rFonts w:ascii="Times New Roman" w:eastAsia="Times New Roman" w:hAnsi="Times New Roman" w:cs="Times New Roman"/>
          <w:color w:val="2F2F2F"/>
        </w:rPr>
        <w:t>th</w:t>
      </w:r>
      <w:r>
        <w:rPr>
          <w:rFonts w:ascii="Times New Roman" w:eastAsia="Times New Roman" w:hAnsi="Times New Roman" w:cs="Times New Roman"/>
          <w:color w:val="2F2F2F"/>
        </w:rPr>
        <w:t xml:space="preserve"> together with his/her spouse, exceeds $1,000,000 exclusive of such person's primary residence.</w:t>
      </w:r>
    </w:p>
    <w:p w14:paraId="0000002E" w14:textId="77777777" w:rsidR="00AB4617" w:rsidRDefault="00D22F6D">
      <w:pPr>
        <w:spacing w:after="120" w:line="240" w:lineRule="auto"/>
        <w:ind w:left="1260" w:right="80" w:hanging="540"/>
        <w:jc w:val="both"/>
        <w:rPr>
          <w:rFonts w:ascii="Times New Roman" w:eastAsia="Times New Roman" w:hAnsi="Times New Roman" w:cs="Times New Roman"/>
          <w:color w:val="2F2F2F"/>
        </w:rPr>
      </w:pPr>
      <w:r>
        <w:rPr>
          <w:rFonts w:ascii="Times New Roman" w:eastAsia="Times New Roman" w:hAnsi="Times New Roman" w:cs="Times New Roman"/>
          <w:color w:val="2F2F2F"/>
        </w:rPr>
        <w:t>___   Any trust, with total assets in excess of $5,000,000, not formed for the specific purpose of acquiring the securities offered, whose purchase is directed by a sophisticated person as described in Section 506(b)(2)(ii) of Regulation D.</w:t>
      </w:r>
    </w:p>
    <w:p w14:paraId="0000002F" w14:textId="77777777" w:rsidR="00AB4617" w:rsidRDefault="00D22F6D">
      <w:pPr>
        <w:spacing w:after="120" w:line="240" w:lineRule="auto"/>
        <w:ind w:left="1260" w:right="80" w:hanging="540"/>
        <w:jc w:val="both"/>
        <w:rPr>
          <w:rFonts w:ascii="Times New Roman" w:eastAsia="Times New Roman" w:hAnsi="Times New Roman" w:cs="Times New Roman"/>
          <w:color w:val="2F2F2F"/>
        </w:rPr>
      </w:pPr>
      <w:r>
        <w:rPr>
          <w:rFonts w:ascii="Times New Roman" w:eastAsia="Times New Roman" w:hAnsi="Times New Roman" w:cs="Times New Roman"/>
          <w:color w:val="2F2F2F"/>
        </w:rPr>
        <w:t>___   A natural person (as opposed to a corporation, partnership, trust or other legal entity) whose individual income was in excess of $200,000 in each of the two most recent years (or whose joint income with such person's spouse was at least $300,000 during such years) and who reasonably expects an income in excess of such amount in the current year.</w:t>
      </w:r>
    </w:p>
    <w:p w14:paraId="00000030" w14:textId="3309F821" w:rsidR="00AB4617" w:rsidRDefault="00D22F6D">
      <w:pPr>
        <w:spacing w:before="220" w:line="235" w:lineRule="auto"/>
        <w:ind w:left="1260" w:right="80" w:hanging="540"/>
        <w:jc w:val="both"/>
        <w:rPr>
          <w:rFonts w:ascii="Times New Roman" w:eastAsia="Times New Roman" w:hAnsi="Times New Roman" w:cs="Times New Roman"/>
          <w:color w:val="2F2F2F"/>
        </w:rPr>
      </w:pPr>
      <w:r>
        <w:rPr>
          <w:rFonts w:ascii="Times New Roman" w:eastAsia="Times New Roman" w:hAnsi="Times New Roman" w:cs="Times New Roman"/>
          <w:color w:val="2F2F2F"/>
        </w:rPr>
        <w:t xml:space="preserve">___   A corporation, partnership, trust, or other legal entity (as opposed to a natural person) </w:t>
      </w:r>
      <w:r w:rsidRPr="00753743">
        <w:rPr>
          <w:rFonts w:ascii="Times New Roman" w:eastAsia="Times New Roman" w:hAnsi="Times New Roman" w:cs="Times New Roman"/>
          <w:color w:val="2F2F2F"/>
        </w:rPr>
        <w:t>and all</w:t>
      </w:r>
      <w:r>
        <w:rPr>
          <w:rFonts w:ascii="Times New Roman" w:eastAsia="Times New Roman" w:hAnsi="Times New Roman" w:cs="Times New Roman"/>
          <w:color w:val="2F2F2F"/>
        </w:rPr>
        <w:t xml:space="preserve"> of such entity's equity owners </w:t>
      </w:r>
      <w:r w:rsidRPr="00753743">
        <w:rPr>
          <w:rFonts w:ascii="Times New Roman" w:eastAsia="Times New Roman" w:hAnsi="Times New Roman" w:cs="Times New Roman"/>
          <w:color w:val="2F2F2F"/>
        </w:rPr>
        <w:t>fa</w:t>
      </w:r>
      <w:r w:rsidR="00753743" w:rsidRPr="00753743">
        <w:rPr>
          <w:rFonts w:ascii="Times New Roman" w:eastAsia="Times New Roman" w:hAnsi="Times New Roman" w:cs="Times New Roman"/>
          <w:color w:val="2F2F2F"/>
        </w:rPr>
        <w:t>ll</w:t>
      </w:r>
      <w:r w:rsidRPr="00753743">
        <w:rPr>
          <w:rFonts w:ascii="Times New Roman" w:eastAsia="Times New Roman" w:hAnsi="Times New Roman" w:cs="Times New Roman"/>
          <w:color w:val="2F2F2F"/>
        </w:rPr>
        <w:t xml:space="preserve"> </w:t>
      </w:r>
      <w:r>
        <w:rPr>
          <w:rFonts w:ascii="Times New Roman" w:eastAsia="Times New Roman" w:hAnsi="Times New Roman" w:cs="Times New Roman"/>
          <w:color w:val="2F2F2F"/>
        </w:rPr>
        <w:t>into one or more of the categories enumerated above.</w:t>
      </w:r>
    </w:p>
    <w:p w14:paraId="00000031"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32" w14:textId="77777777" w:rsidR="00AB4617" w:rsidRDefault="00D22F6D">
      <w:pPr>
        <w:spacing w:line="240" w:lineRule="auto"/>
        <w:jc w:val="both"/>
        <w:rPr>
          <w:rFonts w:ascii="Times New Roman" w:eastAsia="Times New Roman" w:hAnsi="Times New Roman" w:cs="Times New Roman"/>
          <w:u w:val="single"/>
        </w:rPr>
      </w:pPr>
      <w:r>
        <w:rPr>
          <w:rFonts w:ascii="Times New Roman" w:eastAsia="Times New Roman" w:hAnsi="Times New Roman" w:cs="Times New Roman"/>
          <w:u w:val="single"/>
        </w:rPr>
        <w:t>Offshore Transaction</w:t>
      </w:r>
    </w:p>
    <w:p w14:paraId="00000033"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34"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If I (the “Buyer”) am not a resident of the United States, then I warrant and represent to the Company the following:</w:t>
      </w:r>
    </w:p>
    <w:p w14:paraId="00000035"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36" w14:textId="77777777" w:rsidR="00AB4617" w:rsidRDefault="00D22F6D">
      <w:pPr>
        <w:spacing w:line="24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        i.            The Buyer is not a U.S. Person (as defined in Regulation S) or if the Buyer is not a natural person, is not organized under the laws of any jurisdiction within the United States, was not formed by a U.S. Person for the purpose of investing in Regulation S securities and is not otherwise a U.S. Person.  The Buyer is not, and on the date of acceptance of this Agreement by the Seller, will not be, an affiliate of the Company;</w:t>
      </w:r>
    </w:p>
    <w:p w14:paraId="00000037" w14:textId="77777777" w:rsidR="00AB4617" w:rsidRDefault="00D22F6D">
      <w:pPr>
        <w:spacing w:line="240" w:lineRule="auto"/>
        <w:ind w:left="720"/>
        <w:jc w:val="both"/>
        <w:rPr>
          <w:rFonts w:ascii="Times New Roman" w:eastAsia="Times New Roman" w:hAnsi="Times New Roman" w:cs="Times New Roman"/>
        </w:rPr>
      </w:pPr>
      <w:r>
        <w:rPr>
          <w:rFonts w:ascii="Times New Roman" w:eastAsia="Times New Roman" w:hAnsi="Times New Roman" w:cs="Times New Roman"/>
        </w:rPr>
        <w:lastRenderedPageBreak/>
        <w:t xml:space="preserve">  </w:t>
      </w:r>
      <w:r>
        <w:rPr>
          <w:rFonts w:ascii="Times New Roman" w:eastAsia="Times New Roman" w:hAnsi="Times New Roman" w:cs="Times New Roman"/>
        </w:rPr>
        <w:tab/>
        <w:t>ii.            At the time the buy order was originated, the Buyer was outside the United States and is outside of the United States as of the date of the execution and delivery of this Agreement;</w:t>
      </w:r>
    </w:p>
    <w:p w14:paraId="00000038" w14:textId="77777777" w:rsidR="00AB4617" w:rsidRDefault="00D22F6D">
      <w:pPr>
        <w:spacing w:line="240" w:lineRule="auto"/>
        <w:ind w:left="720"/>
        <w:rPr>
          <w:rFonts w:ascii="Times New Roman" w:eastAsia="Times New Roman" w:hAnsi="Times New Roman" w:cs="Times New Roman"/>
        </w:rPr>
      </w:pPr>
      <w:r>
        <w:rPr>
          <w:rFonts w:ascii="Times New Roman" w:eastAsia="Times New Roman" w:hAnsi="Times New Roman" w:cs="Times New Roman"/>
        </w:rPr>
        <w:t xml:space="preserve"> </w:t>
      </w:r>
    </w:p>
    <w:p w14:paraId="00000039" w14:textId="77777777" w:rsidR="00AB4617" w:rsidRDefault="00D22F6D">
      <w:pPr>
        <w:numPr>
          <w:ilvl w:val="0"/>
          <w:numId w:val="10"/>
        </w:numPr>
        <w:spacing w:line="240" w:lineRule="auto"/>
        <w:jc w:val="both"/>
        <w:rPr>
          <w:rFonts w:ascii="Times New Roman" w:eastAsia="Times New Roman" w:hAnsi="Times New Roman" w:cs="Times New Roman"/>
        </w:rPr>
      </w:pPr>
      <w:r>
        <w:rPr>
          <w:rFonts w:ascii="Times New Roman" w:eastAsia="Times New Roman" w:hAnsi="Times New Roman" w:cs="Times New Roman"/>
        </w:rPr>
        <w:t>No offer to purchase the Securities was made by the Buyer in the United States;</w:t>
      </w:r>
    </w:p>
    <w:p w14:paraId="0000003A" w14:textId="77777777" w:rsidR="00AB4617" w:rsidRDefault="00D22F6D">
      <w:pPr>
        <w:spacing w:line="240" w:lineRule="auto"/>
        <w:ind w:left="720"/>
        <w:rPr>
          <w:rFonts w:ascii="Times New Roman" w:eastAsia="Times New Roman" w:hAnsi="Times New Roman" w:cs="Times New Roman"/>
        </w:rPr>
      </w:pPr>
      <w:r>
        <w:rPr>
          <w:rFonts w:ascii="Times New Roman" w:eastAsia="Times New Roman" w:hAnsi="Times New Roman" w:cs="Times New Roman"/>
        </w:rPr>
        <w:t xml:space="preserve"> </w:t>
      </w:r>
    </w:p>
    <w:p w14:paraId="0000003B" w14:textId="19CDE3CD" w:rsidR="00AB4617" w:rsidRDefault="00D22F6D">
      <w:pPr>
        <w:numPr>
          <w:ilvl w:val="0"/>
          <w:numId w:val="9"/>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The </w:t>
      </w:r>
      <w:r w:rsidR="00793FCA">
        <w:rPr>
          <w:rFonts w:ascii="Times New Roman" w:eastAsia="Times New Roman" w:hAnsi="Times New Roman" w:cs="Times New Roman"/>
          <w:bCs/>
          <w:lang w:val="en-US"/>
        </w:rPr>
        <w:t>B</w:t>
      </w:r>
      <w:r>
        <w:rPr>
          <w:rFonts w:ascii="Times New Roman" w:eastAsia="Times New Roman" w:hAnsi="Times New Roman" w:cs="Times New Roman"/>
        </w:rPr>
        <w:t xml:space="preserve">uyer is purchasing the Securities under the laws of his or its jurisdiction of residence and domicile, and the offer and sale of the Securities will not violate the securities or other laws of such jurisdiction; </w:t>
      </w:r>
    </w:p>
    <w:p w14:paraId="0000003C" w14:textId="77777777" w:rsidR="00AB4617" w:rsidRDefault="00D22F6D">
      <w:pPr>
        <w:spacing w:line="240" w:lineRule="auto"/>
        <w:ind w:left="720"/>
        <w:rPr>
          <w:rFonts w:ascii="Times New Roman" w:eastAsia="Times New Roman" w:hAnsi="Times New Roman" w:cs="Times New Roman"/>
        </w:rPr>
      </w:pPr>
      <w:r>
        <w:rPr>
          <w:rFonts w:ascii="Times New Roman" w:eastAsia="Times New Roman" w:hAnsi="Times New Roman" w:cs="Times New Roman"/>
        </w:rPr>
        <w:t xml:space="preserve"> </w:t>
      </w:r>
    </w:p>
    <w:p w14:paraId="0000003D" w14:textId="77777777" w:rsidR="00AB4617" w:rsidRDefault="00D22F6D">
      <w:pPr>
        <w:numPr>
          <w:ilvl w:val="0"/>
          <w:numId w:val="2"/>
        </w:numPr>
        <w:spacing w:line="240" w:lineRule="auto"/>
        <w:jc w:val="both"/>
        <w:rPr>
          <w:rFonts w:ascii="Times New Roman" w:eastAsia="Times New Roman" w:hAnsi="Times New Roman" w:cs="Times New Roman"/>
        </w:rPr>
      </w:pPr>
      <w:r>
        <w:rPr>
          <w:rFonts w:ascii="Times New Roman" w:eastAsia="Times New Roman" w:hAnsi="Times New Roman" w:cs="Times New Roman"/>
        </w:rPr>
        <w:t>All offers and sale of any of the Securities by the Buyer prior to the end of the restricted period (Restricted Period) as defined by Regulation S, will be made in accordance with the securities laws of any applicable jurisdiction and in accordance with Regulation S or pursuant to registration of Securities under the 1933 Act or pursuant to an exemption from registration.</w:t>
      </w:r>
    </w:p>
    <w:p w14:paraId="0000003E" w14:textId="77777777" w:rsidR="00AB4617" w:rsidRDefault="00D22F6D">
      <w:pPr>
        <w:spacing w:line="24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3F" w14:textId="77777777" w:rsidR="00AB4617" w:rsidRDefault="00D22F6D">
      <w:pPr>
        <w:numPr>
          <w:ilvl w:val="0"/>
          <w:numId w:val="5"/>
        </w:numPr>
        <w:spacing w:line="240" w:lineRule="auto"/>
        <w:jc w:val="both"/>
        <w:rPr>
          <w:rFonts w:ascii="Times New Roman" w:eastAsia="Times New Roman" w:hAnsi="Times New Roman" w:cs="Times New Roman"/>
        </w:rPr>
      </w:pPr>
      <w:r>
        <w:rPr>
          <w:rFonts w:ascii="Times New Roman" w:eastAsia="Times New Roman" w:hAnsi="Times New Roman" w:cs="Times New Roman"/>
        </w:rPr>
        <w:t>The transaction contemplated by this Agreement (a) has not been and will not be pre-arranged by the Buyer with a purchaser located in the United States or a purchaser which is a U.S. Person, and (b) are not and will not be part of a plan or scheme by the Buyer, to evade the registration provisions of the 1933 Act;</w:t>
      </w:r>
    </w:p>
    <w:p w14:paraId="00000040" w14:textId="77777777" w:rsidR="00AB4617" w:rsidRDefault="00D22F6D">
      <w:pPr>
        <w:spacing w:line="24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41" w14:textId="77777777" w:rsidR="00AB4617" w:rsidRDefault="00D22F6D">
      <w:pPr>
        <w:numPr>
          <w:ilvl w:val="0"/>
          <w:numId w:val="12"/>
        </w:numPr>
        <w:spacing w:line="240" w:lineRule="auto"/>
        <w:jc w:val="both"/>
        <w:rPr>
          <w:rFonts w:ascii="Times New Roman" w:eastAsia="Times New Roman" w:hAnsi="Times New Roman" w:cs="Times New Roman"/>
        </w:rPr>
      </w:pPr>
      <w:r>
        <w:rPr>
          <w:rFonts w:ascii="Times New Roman" w:eastAsia="Times New Roman" w:hAnsi="Times New Roman" w:cs="Times New Roman"/>
        </w:rPr>
        <w:t>The Buyer understands that the Securities are not registered under the 1933 Act and are being offered and sold to it in reliance on specific exclusions from the registration requirements of Federal and State securities laws, and that the Company is relying upon the truth and accuracy of the representation, warranties, agreements, acknowledgements and understandings of the Buyer set forth herein in order to determine the applicability of such  exclusions and the suitability of the Buyer to acquire the Securities;</w:t>
      </w:r>
    </w:p>
    <w:p w14:paraId="00000042" w14:textId="77777777" w:rsidR="00AB4617" w:rsidRDefault="00D22F6D">
      <w:pPr>
        <w:spacing w:line="24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43" w14:textId="77777777" w:rsidR="00AB4617" w:rsidRDefault="00D22F6D">
      <w:pPr>
        <w:numPr>
          <w:ilvl w:val="0"/>
          <w:numId w:val="11"/>
        </w:numPr>
        <w:spacing w:line="240" w:lineRule="auto"/>
        <w:jc w:val="both"/>
        <w:rPr>
          <w:rFonts w:ascii="Times New Roman" w:eastAsia="Times New Roman" w:hAnsi="Times New Roman" w:cs="Times New Roman"/>
        </w:rPr>
      </w:pPr>
      <w:r>
        <w:rPr>
          <w:rFonts w:ascii="Times New Roman" w:eastAsia="Times New Roman" w:hAnsi="Times New Roman" w:cs="Times New Roman"/>
        </w:rPr>
        <w:t>The Buyer shall take all reasonable steps to ensure its compliance with Regulation S and shall promptly send to each purchaser who acts as a distributor, dealer or person receiving a selling concession, fee or other remuneration with respect to any of the Securities, and who purchases prior to the expiration of one year from the date of this Agreement, a confirmation or other notice to the purchaser stating that the purchaser is subject to the same restrictions on offers and sales as the Buyer pursuant to Regulation S;</w:t>
      </w:r>
    </w:p>
    <w:p w14:paraId="00000044" w14:textId="77777777" w:rsidR="00AB4617" w:rsidRDefault="00D22F6D">
      <w:pPr>
        <w:spacing w:line="240" w:lineRule="auto"/>
        <w:ind w:left="720"/>
        <w:rPr>
          <w:rFonts w:ascii="Times New Roman" w:eastAsia="Times New Roman" w:hAnsi="Times New Roman" w:cs="Times New Roman"/>
        </w:rPr>
      </w:pPr>
      <w:r>
        <w:rPr>
          <w:rFonts w:ascii="Times New Roman" w:eastAsia="Times New Roman" w:hAnsi="Times New Roman" w:cs="Times New Roman"/>
        </w:rPr>
        <w:t xml:space="preserve"> </w:t>
      </w:r>
    </w:p>
    <w:p w14:paraId="00000045" w14:textId="77777777" w:rsidR="00AB4617" w:rsidRDefault="00D22F6D">
      <w:pPr>
        <w:numPr>
          <w:ilvl w:val="0"/>
          <w:numId w:val="7"/>
        </w:numPr>
        <w:spacing w:line="240" w:lineRule="auto"/>
        <w:jc w:val="both"/>
        <w:rPr>
          <w:rFonts w:ascii="Times New Roman" w:eastAsia="Times New Roman" w:hAnsi="Times New Roman" w:cs="Times New Roman"/>
        </w:rPr>
      </w:pPr>
      <w:r>
        <w:rPr>
          <w:rFonts w:ascii="Times New Roman" w:eastAsia="Times New Roman" w:hAnsi="Times New Roman" w:cs="Times New Roman"/>
        </w:rPr>
        <w:t>The Buyer has not conducted or permitted and shall not conduct or permit on its behalf any “directed selling efforts” as that term is defined in Rule 902(b) of Regulation S; nor has the Buyer conducted any general solicitation relating to the offer and sale of any of the Securities in the United States or elsewhere;</w:t>
      </w:r>
    </w:p>
    <w:p w14:paraId="00000046" w14:textId="77777777" w:rsidR="00AB4617" w:rsidRDefault="00D22F6D">
      <w:pPr>
        <w:spacing w:line="240" w:lineRule="auto"/>
        <w:ind w:left="720"/>
        <w:rPr>
          <w:rFonts w:ascii="Times New Roman" w:eastAsia="Times New Roman" w:hAnsi="Times New Roman" w:cs="Times New Roman"/>
        </w:rPr>
      </w:pPr>
      <w:r>
        <w:rPr>
          <w:rFonts w:ascii="Times New Roman" w:eastAsia="Times New Roman" w:hAnsi="Times New Roman" w:cs="Times New Roman"/>
        </w:rPr>
        <w:t xml:space="preserve"> </w:t>
      </w:r>
    </w:p>
    <w:p w14:paraId="00000047" w14:textId="77777777" w:rsidR="00AB4617" w:rsidRDefault="00D22F6D">
      <w:pPr>
        <w:numPr>
          <w:ilvl w:val="0"/>
          <w:numId w:val="1"/>
        </w:numPr>
        <w:spacing w:line="240" w:lineRule="auto"/>
        <w:jc w:val="both"/>
        <w:rPr>
          <w:rFonts w:ascii="Times New Roman" w:eastAsia="Times New Roman" w:hAnsi="Times New Roman" w:cs="Times New Roman"/>
        </w:rPr>
      </w:pPr>
      <w:r>
        <w:rPr>
          <w:rFonts w:ascii="Times New Roman" w:eastAsia="Times New Roman" w:hAnsi="Times New Roman" w:cs="Times New Roman"/>
        </w:rPr>
        <w:t>All invitations, offers and sales of or with respect to any of the Securities, by the Buyer and any distribution by the Buyer of any documents relating to any offer by it of any of the Securities will be in compliance with applicable laws and regulations and will be made in such a manner that no prospectus need be filed and  no other filing need be made by the Company with any regulatory authority or stock exchange in any country or any political sub-division of any country; and</w:t>
      </w:r>
    </w:p>
    <w:p w14:paraId="00000048" w14:textId="77777777" w:rsidR="00AB4617" w:rsidRDefault="00D22F6D">
      <w:pPr>
        <w:spacing w:line="240" w:lineRule="auto"/>
        <w:ind w:left="720"/>
        <w:rPr>
          <w:rFonts w:ascii="Times New Roman" w:eastAsia="Times New Roman" w:hAnsi="Times New Roman" w:cs="Times New Roman"/>
        </w:rPr>
      </w:pPr>
      <w:r>
        <w:rPr>
          <w:rFonts w:ascii="Times New Roman" w:eastAsia="Times New Roman" w:hAnsi="Times New Roman" w:cs="Times New Roman"/>
        </w:rPr>
        <w:t xml:space="preserve"> </w:t>
      </w:r>
    </w:p>
    <w:p w14:paraId="00000049" w14:textId="77777777" w:rsidR="00AB4617" w:rsidRDefault="00D22F6D">
      <w:pPr>
        <w:numPr>
          <w:ilvl w:val="0"/>
          <w:numId w:val="3"/>
        </w:numPr>
        <w:spacing w:line="240" w:lineRule="auto"/>
        <w:jc w:val="both"/>
        <w:rPr>
          <w:rFonts w:ascii="Times New Roman" w:eastAsia="Times New Roman" w:hAnsi="Times New Roman" w:cs="Times New Roman"/>
        </w:rPr>
      </w:pPr>
      <w:r>
        <w:rPr>
          <w:rFonts w:ascii="Times New Roman" w:eastAsia="Times New Roman" w:hAnsi="Times New Roman" w:cs="Times New Roman"/>
        </w:rPr>
        <w:t>The Buyer will not make any offer of sale of the Securities by any means which would not comply with the law and regulations of the territory in which such offer or sale takes place or to which such offer or sale impose upon the Company any obligation to satisfy any public filing or registration requirement or provide or publish any information of any kind whatsoever or to otherwise undertake or become obligated to do any act.</w:t>
      </w:r>
    </w:p>
    <w:p w14:paraId="0000004A" w14:textId="77777777" w:rsidR="00AB4617" w:rsidRDefault="00D22F6D">
      <w:pPr>
        <w:spacing w:line="240" w:lineRule="auto"/>
        <w:ind w:left="720"/>
        <w:rPr>
          <w:rFonts w:ascii="Times New Roman" w:eastAsia="Times New Roman" w:hAnsi="Times New Roman" w:cs="Times New Roman"/>
        </w:rPr>
      </w:pPr>
      <w:r>
        <w:rPr>
          <w:rFonts w:ascii="Times New Roman" w:eastAsia="Times New Roman" w:hAnsi="Times New Roman" w:cs="Times New Roman"/>
        </w:rPr>
        <w:t xml:space="preserve"> </w:t>
      </w:r>
    </w:p>
    <w:p w14:paraId="0000004B" w14:textId="77777777" w:rsidR="00AB4617" w:rsidRDefault="00D22F6D">
      <w:pPr>
        <w:numPr>
          <w:ilvl w:val="0"/>
          <w:numId w:val="6"/>
        </w:numPr>
        <w:spacing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The Buyer certifies that it is not acquiring the Securities for the account of any U.S. Person and agrees to resell such Securities only in accordance with the provisions of Regulation S, pursuant to registration under the Securities Act of 1933 (the “Act”) or pursuant to an available exemption from registration; and agrees not to engage in hedging transactions with regard to such securities unless in compliance with the Act.</w:t>
      </w:r>
    </w:p>
    <w:p w14:paraId="0000004C"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4D"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u w:val="single"/>
        </w:rPr>
        <w:t>Restrictions on Transferability</w:t>
      </w:r>
      <w:r>
        <w:rPr>
          <w:rFonts w:ascii="Times New Roman" w:eastAsia="Times New Roman" w:hAnsi="Times New Roman" w:cs="Times New Roman"/>
        </w:rPr>
        <w:t xml:space="preserve">.  I hereby agree that the Securities being purchased by me may be stamped or otherwise imprinted with a conspicuous legend in substantially the following form: </w:t>
      </w:r>
    </w:p>
    <w:p w14:paraId="0000004E" w14:textId="77777777" w:rsidR="00AB4617" w:rsidRDefault="00D22F6D">
      <w:pPr>
        <w:spacing w:line="240" w:lineRule="auto"/>
        <w:ind w:left="720" w:right="86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4F" w14:textId="77777777" w:rsidR="00AB4617" w:rsidRDefault="00D22F6D">
      <w:pPr>
        <w:spacing w:line="240" w:lineRule="auto"/>
        <w:ind w:left="720" w:right="860"/>
        <w:jc w:val="both"/>
        <w:rPr>
          <w:rFonts w:ascii="Times New Roman" w:eastAsia="Times New Roman" w:hAnsi="Times New Roman" w:cs="Times New Roman"/>
        </w:rPr>
      </w:pPr>
      <w:r>
        <w:rPr>
          <w:rFonts w:ascii="Times New Roman" w:eastAsia="Times New Roman" w:hAnsi="Times New Roman" w:cs="Times New Roman"/>
        </w:rPr>
        <w:t xml:space="preserve">The securities represented by this certificate may not be offered for sale, sold or otherwise transferred except pursuant to an effective registration statement under the Securities Act of 1933 (the "Act"), or pursuant to an exemption from registration under the Act, the availability of which is to be established to the satisfaction of the issuer. </w:t>
      </w:r>
    </w:p>
    <w:p w14:paraId="00000050"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51"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I further agree that the Securities may also be stamped with any other legend(s) required by applicable state securities laws (the "State Acts"). </w:t>
      </w:r>
    </w:p>
    <w:p w14:paraId="00000052"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53"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The Securities shall be sold, pledged, assigned, hypothecated or otherwise transferred, with or without consideration ("Transfer") only pursuant to an effective registration statement under the Act, or pursuant to an exemption from registration under the Act, the availability of which is established to the satisfaction of the Company, which may include an opinion of my counsel, which cost shall be borne by me, as to the availability of such an exemption.  I realize that by becoming a holder of the Securities pursuant to the terms of the legend set forth above, I agree, prior to any Transfer, to give written notice to the Company expressing my desire to affect the Transfer and describing the proposed Transfer. </w:t>
      </w:r>
    </w:p>
    <w:p w14:paraId="00000054" w14:textId="77777777" w:rsidR="00AB4617" w:rsidRDefault="00D22F6D">
      <w:pPr>
        <w:spacing w:line="240" w:lineRule="auto"/>
        <w:ind w:firstLine="2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55"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Upon receiving any such notice, the Company shall present copies thereof to counsel for the Company and the following provisions shall apply: </w:t>
      </w:r>
    </w:p>
    <w:p w14:paraId="00000056"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57" w14:textId="77777777" w:rsidR="00AB4617" w:rsidRDefault="00D22F6D">
      <w:pPr>
        <w:numPr>
          <w:ilvl w:val="0"/>
          <w:numId w:val="4"/>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If, in the opinion of such counsel, the proposed Transfer may be effected without registration thereof under the Act and the State Acts, the Company shall promptly thereafter notify the holder of such Securities whereupon such holder shall be entitled to effect the Transfer, all in accordance with the terms of this notice delivered by such holder to the Company, and upon such further terms and conditions as shall be required by the Company in order to assure compliance with the Act and the State Acts. </w:t>
      </w:r>
    </w:p>
    <w:p w14:paraId="00000058" w14:textId="77777777" w:rsidR="00AB4617" w:rsidRDefault="00D22F6D">
      <w:pPr>
        <w:spacing w:line="240" w:lineRule="auto"/>
        <w:ind w:left="900" w:hanging="54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59" w14:textId="77777777" w:rsidR="00AB4617" w:rsidRDefault="00D22F6D">
      <w:pPr>
        <w:numPr>
          <w:ilvl w:val="0"/>
          <w:numId w:val="8"/>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If, in the opinion of such counsel, the Transfer may not be affected without registration under the Act and/or the State Acts, a copy of such opinion shall promptly be delivered to the holder who had proposed the Transfer and the Transfer shall not be made unless registration of the Transfer is then in effect. </w:t>
      </w:r>
    </w:p>
    <w:p w14:paraId="0000005A"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5B"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u w:val="single"/>
        </w:rPr>
        <w:t>Payment of Subscription</w:t>
      </w:r>
      <w:r>
        <w:rPr>
          <w:rFonts w:ascii="Times New Roman" w:eastAsia="Times New Roman" w:hAnsi="Times New Roman" w:cs="Times New Roman"/>
        </w:rPr>
        <w:t xml:space="preserve">.  My payment is being sent by wire (or check) payable to the order of the Company for the Securities purchased.  I recognize that if my subscription is rejected, in whole or in part, the funds delivered herewith, to the extent that my subscription has been rejected, will be returned to me without deduction therefrom or interest thereon, as soon as practicable. </w:t>
      </w:r>
    </w:p>
    <w:p w14:paraId="0000005C"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5D"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u w:val="single"/>
        </w:rPr>
        <w:t>Notices</w:t>
      </w:r>
      <w:r>
        <w:rPr>
          <w:rFonts w:ascii="Times New Roman" w:eastAsia="Times New Roman" w:hAnsi="Times New Roman" w:cs="Times New Roman"/>
        </w:rPr>
        <w:t xml:space="preserve">.  Any notices or other communications required or permitted hereby shall be sufficiently given if sent by registered or certified mail, postage prepaid, return receipt requested, and, if to the Company, at the address to which this letter Subscription Agreement is addressed, and, if to me, at the address set forth below my signature hereto, or to such other addresses as either the Company or I shall designate to the other by notice in writing. </w:t>
      </w:r>
    </w:p>
    <w:p w14:paraId="0000005E"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5F"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u w:val="single"/>
        </w:rPr>
        <w:lastRenderedPageBreak/>
        <w:t>Successors and Assigns</w:t>
      </w:r>
      <w:r>
        <w:rPr>
          <w:rFonts w:ascii="Times New Roman" w:eastAsia="Times New Roman" w:hAnsi="Times New Roman" w:cs="Times New Roman"/>
        </w:rPr>
        <w:t xml:space="preserve">.  This Subscription Agreement shall be binding upon and shall inure to the benefit of the parties hereto and to the successors and assigns of the Company and to my personal and legal representatives, heirs, guardians, successors and permitted assignees. </w:t>
      </w:r>
    </w:p>
    <w:p w14:paraId="00000060"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61"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u w:val="single"/>
        </w:rPr>
        <w:t>Reliance Upon Representations</w:t>
      </w:r>
      <w:r>
        <w:rPr>
          <w:rFonts w:ascii="Times New Roman" w:eastAsia="Times New Roman" w:hAnsi="Times New Roman" w:cs="Times New Roman"/>
        </w:rPr>
        <w:t xml:space="preserve">.  I understand that the Company is relying upon the accuracy of the representations and warranties which I have made in this agreement.  I agree to indemnify the Company (and any control persons of such entities) for any loss they may suffer as the result of any false or misleading warranty, representation or statement of facts which I have made in connection with the purchase of the Securities. </w:t>
      </w:r>
    </w:p>
    <w:p w14:paraId="00000062"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63"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u w:val="single"/>
        </w:rPr>
        <w:t>Applicable Law/Arbitration</w:t>
      </w:r>
      <w:r>
        <w:rPr>
          <w:rFonts w:ascii="Times New Roman" w:eastAsia="Times New Roman" w:hAnsi="Times New Roman" w:cs="Times New Roman"/>
        </w:rPr>
        <w:t xml:space="preserve">.  This Subscription Agreement shall be governed by and construed in accordance with the laws of Delaware and, to the extent it involves any United States statute, in accordance with the laws of the United States.  Any dispute, claim or controversy involving this Subscription Agreement, or the circumstances surrounding the sale of the securities described in this Subscription Agreement shall be settled through binding arbitration in accordance with the Commercial Rules of the American Arbitration Association in Newark, New Jersey. </w:t>
      </w:r>
    </w:p>
    <w:p w14:paraId="00000064"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65"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66" w14:textId="3BFB69F8" w:rsidR="00AB4617" w:rsidRDefault="00D22F6D">
      <w:pPr>
        <w:spacing w:line="240" w:lineRule="auto"/>
        <w:rPr>
          <w:rFonts w:ascii="Times New Roman" w:eastAsia="Times New Roman" w:hAnsi="Times New Roman" w:cs="Times New Roman"/>
          <w:u w:val="single"/>
        </w:rPr>
      </w:pPr>
      <w:r>
        <w:rPr>
          <w:rFonts w:ascii="Times New Roman" w:eastAsia="Times New Roman" w:hAnsi="Times New Roman" w:cs="Times New Roman"/>
          <w:u w:val="single"/>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u w:val="single"/>
        </w:rPr>
        <w:t xml:space="preserve">                                                                 </w:t>
      </w:r>
    </w:p>
    <w:p w14:paraId="00000067"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Typed or Printed Name                                             </w:t>
      </w:r>
      <w:r>
        <w:rPr>
          <w:rFonts w:ascii="Times New Roman" w:eastAsia="Times New Roman" w:hAnsi="Times New Roman" w:cs="Times New Roman"/>
        </w:rPr>
        <w:tab/>
        <w:t xml:space="preserve">Signature of Subscriber </w:t>
      </w:r>
    </w:p>
    <w:p w14:paraId="00000068"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69"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u w:val="single"/>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u w:val="single"/>
        </w:rPr>
        <w:t xml:space="preserve">                                                                 </w:t>
      </w:r>
      <w:r>
        <w:rPr>
          <w:rFonts w:ascii="Times New Roman" w:eastAsia="Times New Roman" w:hAnsi="Times New Roman" w:cs="Times New Roman"/>
        </w:rPr>
        <w:t xml:space="preserve"> </w:t>
      </w:r>
    </w:p>
    <w:p w14:paraId="0000006A"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Date                                                                         </w:t>
      </w:r>
      <w:r>
        <w:rPr>
          <w:rFonts w:ascii="Times New Roman" w:eastAsia="Times New Roman" w:hAnsi="Times New Roman" w:cs="Times New Roman"/>
        </w:rPr>
        <w:tab/>
        <w:t xml:space="preserve">Residential Address </w:t>
      </w:r>
    </w:p>
    <w:p w14:paraId="0000006B"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6C"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u w:val="single"/>
        </w:rPr>
        <w:t xml:space="preserve">                                                                 </w:t>
      </w:r>
      <w:r>
        <w:rPr>
          <w:rFonts w:ascii="Times New Roman" w:eastAsia="Times New Roman" w:hAnsi="Times New Roman" w:cs="Times New Roman"/>
        </w:rPr>
        <w:t xml:space="preserve"> </w:t>
      </w:r>
    </w:p>
    <w:p w14:paraId="0000006D"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Email                                                                       </w:t>
      </w:r>
      <w:r>
        <w:rPr>
          <w:rFonts w:ascii="Times New Roman" w:eastAsia="Times New Roman" w:hAnsi="Times New Roman" w:cs="Times New Roman"/>
        </w:rPr>
        <w:tab/>
        <w:t xml:space="preserve">City, State &amp; Zip Code </w:t>
      </w:r>
    </w:p>
    <w:p w14:paraId="0000006E"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6F"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70"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71"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ACCEPTED: </w:t>
      </w:r>
    </w:p>
    <w:p w14:paraId="00000072"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73"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74" w14:textId="77777777" w:rsidR="00AB4617" w:rsidRDefault="00D22F6D">
      <w:pPr>
        <w:spacing w:line="240" w:lineRule="auto"/>
        <w:jc w:val="both"/>
        <w:rPr>
          <w:rFonts w:ascii="Times New Roman" w:eastAsia="Times New Roman" w:hAnsi="Times New Roman" w:cs="Times New Roman"/>
          <w:u w:val="single"/>
        </w:rPr>
      </w:pPr>
      <w:r>
        <w:rPr>
          <w:rFonts w:ascii="Times New Roman" w:eastAsia="Times New Roman" w:hAnsi="Times New Roman" w:cs="Times New Roman"/>
        </w:rPr>
        <w:t>By:</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r>
        <w:rPr>
          <w:rFonts w:ascii="Times New Roman" w:eastAsia="Times New Roman" w:hAnsi="Times New Roman" w:cs="Times New Roman"/>
        </w:rPr>
        <w:t xml:space="preserve">        </w:t>
      </w:r>
      <w:r>
        <w:rPr>
          <w:rFonts w:ascii="Times New Roman" w:eastAsia="Times New Roman" w:hAnsi="Times New Roman" w:cs="Times New Roman"/>
        </w:rPr>
        <w:tab/>
        <w:t>Date:</w:t>
      </w:r>
      <w:r>
        <w:rPr>
          <w:rFonts w:ascii="Times New Roman" w:eastAsia="Times New Roman" w:hAnsi="Times New Roman" w:cs="Times New Roman"/>
          <w:u w:val="single"/>
        </w:rPr>
        <w:t xml:space="preserve">                              </w:t>
      </w:r>
    </w:p>
    <w:p w14:paraId="00000075"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76" w14:textId="77777777" w:rsidR="00AB4617" w:rsidRDefault="00D22F6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77" w14:textId="77777777" w:rsidR="00AB4617" w:rsidRDefault="00AB4617">
      <w:pPr>
        <w:spacing w:line="240" w:lineRule="auto"/>
        <w:rPr>
          <w:rFonts w:ascii="Times New Roman" w:eastAsia="Times New Roman" w:hAnsi="Times New Roman" w:cs="Times New Roman"/>
        </w:rPr>
      </w:pPr>
    </w:p>
    <w:p w14:paraId="00000078"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79" w14:textId="77777777" w:rsidR="00AB4617" w:rsidRDefault="00D22F6D">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RETURN THIS SUBSCRIPTION AGREEMENT ELECTRONICALLY TO: </w:t>
      </w:r>
    </w:p>
    <w:p w14:paraId="0000007A" w14:textId="77777777" w:rsidR="00AB4617" w:rsidRDefault="00D22F6D">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0000007B" w14:textId="77777777" w:rsidR="00AB4617" w:rsidRDefault="00AB4617">
      <w:pPr>
        <w:spacing w:line="240" w:lineRule="auto"/>
        <w:jc w:val="center"/>
        <w:rPr>
          <w:rFonts w:ascii="Times New Roman" w:eastAsia="Times New Roman" w:hAnsi="Times New Roman" w:cs="Times New Roman"/>
        </w:rPr>
      </w:pPr>
      <w:hyperlink r:id="rId7">
        <w:r>
          <w:rPr>
            <w:rFonts w:ascii="Times New Roman" w:eastAsia="Times New Roman" w:hAnsi="Times New Roman" w:cs="Times New Roman"/>
            <w:color w:val="1155CC"/>
            <w:u w:val="single"/>
          </w:rPr>
          <w:t>investment@spotitearly.com</w:t>
        </w:r>
      </w:hyperlink>
      <w:r w:rsidR="00D22F6D">
        <w:rPr>
          <w:rFonts w:ascii="Times New Roman" w:eastAsia="Times New Roman" w:hAnsi="Times New Roman" w:cs="Times New Roman"/>
        </w:rPr>
        <w:t xml:space="preserve"> | Phone: 551-355-6554</w:t>
      </w:r>
    </w:p>
    <w:p w14:paraId="0000007C"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7D" w14:textId="77777777" w:rsidR="00AB4617" w:rsidRDefault="00D22F6D">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OR BY OVERNIGHT DELIVERY TO: </w:t>
      </w:r>
    </w:p>
    <w:p w14:paraId="0000007E" w14:textId="77777777" w:rsidR="00AB4617" w:rsidRPr="006B13BE" w:rsidRDefault="00D22F6D">
      <w:pPr>
        <w:spacing w:line="240" w:lineRule="auto"/>
        <w:jc w:val="center"/>
        <w:rPr>
          <w:rFonts w:ascii="Times New Roman" w:eastAsia="Times New Roman" w:hAnsi="Times New Roman" w:cs="Times New Roman"/>
          <w:lang w:val="pt-BR"/>
        </w:rPr>
      </w:pPr>
      <w:r w:rsidRPr="006B13BE">
        <w:rPr>
          <w:rFonts w:ascii="Times New Roman" w:eastAsia="Times New Roman" w:hAnsi="Times New Roman" w:cs="Times New Roman"/>
          <w:lang w:val="pt-BR"/>
        </w:rPr>
        <w:t>61 W Palisade Ave, Englewood, NJ 07631, USA</w:t>
      </w:r>
    </w:p>
    <w:p w14:paraId="0000007F" w14:textId="77777777" w:rsidR="00AB4617" w:rsidRPr="006B13BE" w:rsidRDefault="00D22F6D">
      <w:pPr>
        <w:spacing w:line="240" w:lineRule="auto"/>
        <w:rPr>
          <w:rFonts w:ascii="Times New Roman" w:eastAsia="Times New Roman" w:hAnsi="Times New Roman" w:cs="Times New Roman"/>
          <w:lang w:val="pt-BR"/>
        </w:rPr>
      </w:pPr>
      <w:r w:rsidRPr="006B13BE">
        <w:rPr>
          <w:rFonts w:ascii="Times New Roman" w:eastAsia="Times New Roman" w:hAnsi="Times New Roman" w:cs="Times New Roman"/>
          <w:lang w:val="pt-BR"/>
        </w:rPr>
        <w:t xml:space="preserve"> </w:t>
      </w:r>
    </w:p>
    <w:p w14:paraId="00000080" w14:textId="77777777" w:rsidR="00AB4617" w:rsidRDefault="00D22F6D">
      <w:pPr>
        <w:spacing w:line="240" w:lineRule="auto"/>
        <w:jc w:val="center"/>
        <w:rPr>
          <w:rFonts w:ascii="Times New Roman" w:eastAsia="Times New Roman" w:hAnsi="Times New Roman" w:cs="Times New Roman"/>
        </w:rPr>
      </w:pPr>
      <w:r w:rsidRPr="006B13BE">
        <w:rPr>
          <w:rFonts w:ascii="Times New Roman" w:eastAsia="Times New Roman" w:hAnsi="Times New Roman" w:cs="Times New Roman"/>
          <w:lang w:val="pt-BR"/>
        </w:rPr>
        <w:t xml:space="preserve"> </w:t>
      </w:r>
      <w:r>
        <w:rPr>
          <w:rFonts w:ascii="Times New Roman" w:eastAsia="Times New Roman" w:hAnsi="Times New Roman" w:cs="Times New Roman"/>
        </w:rPr>
        <w:t xml:space="preserve">A wire transfer for payment of the subscription to the bank account below is easiest for processing. </w:t>
      </w:r>
    </w:p>
    <w:p w14:paraId="00000081"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82"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83" w14:textId="77777777" w:rsidR="00AB4617" w:rsidRDefault="00D22F6D">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If a check is preferred, please include the check (personal or corporate account is acceptable - cashier's check is not required) with the signed subscription agreement to the address above by overnight delivery. </w:t>
      </w:r>
    </w:p>
    <w:p w14:paraId="00000084" w14:textId="77777777" w:rsidR="00AB4617" w:rsidRDefault="00D22F6D">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02FFE92D" w14:textId="77777777" w:rsidR="006B13BE" w:rsidRDefault="006B13BE">
      <w:pPr>
        <w:rPr>
          <w:rFonts w:ascii="Times New Roman" w:eastAsia="Times New Roman" w:hAnsi="Times New Roman" w:cs="Times New Roman"/>
        </w:rPr>
      </w:pPr>
      <w:r>
        <w:rPr>
          <w:rFonts w:ascii="Times New Roman" w:eastAsia="Times New Roman" w:hAnsi="Times New Roman" w:cs="Times New Roman"/>
        </w:rPr>
        <w:br w:type="page"/>
      </w:r>
    </w:p>
    <w:p w14:paraId="00000085" w14:textId="21819362" w:rsidR="00AB4617" w:rsidRDefault="00D22F6D">
      <w:pPr>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 xml:space="preserve">WIRE INSTRUCTIONS: </w:t>
      </w:r>
    </w:p>
    <w:p w14:paraId="00000086" w14:textId="77777777" w:rsidR="00AB4617" w:rsidRDefault="00D22F6D">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00000087" w14:textId="0EC9439D"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Beneficiary Bank:</w:t>
      </w:r>
    </w:p>
    <w:p w14:paraId="00000088"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Wells Fargo Bank</w:t>
      </w:r>
    </w:p>
    <w:p w14:paraId="00000089"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333 Market Street</w:t>
      </w:r>
    </w:p>
    <w:p w14:paraId="0000008A"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San Francisco, CA 94105</w:t>
      </w:r>
    </w:p>
    <w:p w14:paraId="0000008B"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Telephone Number: 800-869-3557</w:t>
      </w:r>
    </w:p>
    <w:p w14:paraId="0000008C"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ABA 121000248</w:t>
      </w:r>
    </w:p>
    <w:p w14:paraId="0000008D" w14:textId="77777777" w:rsidR="00AB4617" w:rsidRDefault="00AB4617">
      <w:pPr>
        <w:spacing w:line="240" w:lineRule="auto"/>
        <w:rPr>
          <w:rFonts w:ascii="Times New Roman" w:eastAsia="Times New Roman" w:hAnsi="Times New Roman" w:cs="Times New Roman"/>
        </w:rPr>
      </w:pPr>
    </w:p>
    <w:p w14:paraId="0000008E"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Beneficiary Customer:</w:t>
      </w:r>
    </w:p>
    <w:p w14:paraId="0000008F"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Wells Fargo Clearing Services, LLC</w:t>
      </w:r>
    </w:p>
    <w:p w14:paraId="00000090"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1 North Jefferson</w:t>
      </w:r>
    </w:p>
    <w:p w14:paraId="00000091"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St. Louis, MO 63103</w:t>
      </w:r>
    </w:p>
    <w:p w14:paraId="00000092"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Acct. #: 4122023377</w:t>
      </w:r>
    </w:p>
    <w:p w14:paraId="00000093" w14:textId="77777777" w:rsidR="00AB4617" w:rsidRDefault="00D22F6D">
      <w:pPr>
        <w:spacing w:line="240" w:lineRule="auto"/>
        <w:rPr>
          <w:rFonts w:ascii="Times New Roman" w:eastAsia="Times New Roman" w:hAnsi="Times New Roman" w:cs="Times New Roman"/>
        </w:rPr>
      </w:pPr>
      <w:r>
        <w:rPr>
          <w:rFonts w:ascii="Times New Roman" w:eastAsia="Times New Roman" w:hAnsi="Times New Roman" w:cs="Times New Roman"/>
        </w:rPr>
        <w:t>Further Credit: 5383-1229, SPOTITEARLY INC</w:t>
      </w:r>
    </w:p>
    <w:p w14:paraId="00000094" w14:textId="77777777" w:rsidR="00AB4617" w:rsidRDefault="00AB4617">
      <w:pPr>
        <w:spacing w:line="240" w:lineRule="auto"/>
        <w:rPr>
          <w:rFonts w:ascii="Times New Roman" w:eastAsia="Times New Roman" w:hAnsi="Times New Roman" w:cs="Times New Roman"/>
        </w:rPr>
      </w:pPr>
    </w:p>
    <w:p w14:paraId="00000095" w14:textId="77777777" w:rsidR="00AB4617" w:rsidRDefault="00D22F6D">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00000096" w14:textId="77777777" w:rsidR="00AB4617" w:rsidRDefault="00D22F6D">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00000097" w14:textId="77777777" w:rsidR="00AB4617" w:rsidRDefault="00D22F6D">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00000098" w14:textId="77777777" w:rsidR="00AB4617" w:rsidRDefault="00D22F6D">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Your shares of preferred stock will be issued in book entry at Colonial Stock Transfer.  </w:t>
      </w:r>
    </w:p>
    <w:p w14:paraId="00000099"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9A" w14:textId="77777777" w:rsidR="00AB4617" w:rsidRDefault="00D22F6D">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9B" w14:textId="77777777" w:rsidR="00AB4617" w:rsidRDefault="00D22F6D">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9C" w14:textId="77777777" w:rsidR="00AB4617" w:rsidRDefault="00D22F6D">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9D"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9E"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9F"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A0"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A1"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A2"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A3"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A4"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A5"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A6"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A7"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A8"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A9"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AA" w14:textId="77777777" w:rsidR="00AB4617" w:rsidRDefault="00D22F6D">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000000AB" w14:textId="77777777" w:rsidR="00AB4617" w:rsidRDefault="00AB4617">
      <w:pPr>
        <w:spacing w:line="240" w:lineRule="auto"/>
        <w:rPr>
          <w:rFonts w:ascii="Times New Roman" w:eastAsia="Times New Roman" w:hAnsi="Times New Roman" w:cs="Times New Roman"/>
          <w:b/>
          <w:bCs/>
          <w:sz w:val="32"/>
          <w:szCs w:val="32"/>
        </w:rPr>
      </w:pPr>
    </w:p>
    <w:p w14:paraId="000000AC" w14:textId="77777777" w:rsidR="00AB4617" w:rsidRDefault="00AB4617">
      <w:pPr>
        <w:spacing w:line="240" w:lineRule="auto"/>
        <w:jc w:val="both"/>
        <w:rPr>
          <w:rFonts w:ascii="Times New Roman" w:eastAsia="Times New Roman" w:hAnsi="Times New Roman" w:cs="Times New Roman"/>
          <w:sz w:val="24"/>
          <w:szCs w:val="24"/>
        </w:rPr>
      </w:pPr>
    </w:p>
    <w:p w14:paraId="000000AD" w14:textId="77777777" w:rsidR="00AB4617" w:rsidRDefault="00AB4617"/>
    <w:sectPr w:rsidR="00AB461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BF0F7" w14:textId="77777777" w:rsidR="00194051" w:rsidRDefault="00194051">
      <w:pPr>
        <w:spacing w:line="240" w:lineRule="auto"/>
      </w:pPr>
      <w:r>
        <w:separator/>
      </w:r>
    </w:p>
  </w:endnote>
  <w:endnote w:type="continuationSeparator" w:id="0">
    <w:p w14:paraId="6C10817E" w14:textId="77777777" w:rsidR="00194051" w:rsidRDefault="001940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564DC55-3CFA-4FAB-9201-8409F8DF4521}"/>
  </w:font>
  <w:font w:name="Cambria">
    <w:panose1 w:val="02040503050406030204"/>
    <w:charset w:val="00"/>
    <w:family w:val="roman"/>
    <w:pitch w:val="variable"/>
    <w:sig w:usb0="E00006FF" w:usb1="420024FF" w:usb2="02000000" w:usb3="00000000" w:csb0="0000019F" w:csb1="00000000"/>
    <w:embedRegular r:id="rId2" w:fontKey="{76F4E27C-6C4C-4CA8-9219-BFA5DC615B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E" w14:textId="1612D5E7" w:rsidR="00AB4617" w:rsidRDefault="00D22F6D">
    <w:pPr>
      <w:jc w:val="right"/>
      <w:rPr>
        <w:sz w:val="18"/>
        <w:szCs w:val="18"/>
      </w:rPr>
    </w:pPr>
    <w:r>
      <w:rPr>
        <w:sz w:val="18"/>
        <w:szCs w:val="18"/>
      </w:rPr>
      <w:fldChar w:fldCharType="begin"/>
    </w:r>
    <w:r>
      <w:rPr>
        <w:sz w:val="18"/>
        <w:szCs w:val="18"/>
      </w:rPr>
      <w:instrText>PAGE</w:instrText>
    </w:r>
    <w:r>
      <w:rPr>
        <w:sz w:val="18"/>
        <w:szCs w:val="18"/>
      </w:rPr>
      <w:fldChar w:fldCharType="separate"/>
    </w:r>
    <w:r w:rsidR="006B13BE">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F48E2" w14:textId="77777777" w:rsidR="00194051" w:rsidRDefault="00194051">
      <w:pPr>
        <w:spacing w:line="240" w:lineRule="auto"/>
      </w:pPr>
      <w:r>
        <w:separator/>
      </w:r>
    </w:p>
  </w:footnote>
  <w:footnote w:type="continuationSeparator" w:id="0">
    <w:p w14:paraId="4458D0F2" w14:textId="77777777" w:rsidR="00194051" w:rsidRDefault="0019405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01B5"/>
    <w:multiLevelType w:val="multilevel"/>
    <w:tmpl w:val="7384262A"/>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6A76A96"/>
    <w:multiLevelType w:val="multilevel"/>
    <w:tmpl w:val="A434D4D8"/>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FF731D1"/>
    <w:multiLevelType w:val="multilevel"/>
    <w:tmpl w:val="9826828E"/>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4B81622"/>
    <w:multiLevelType w:val="multilevel"/>
    <w:tmpl w:val="75A0D808"/>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59C2F90"/>
    <w:multiLevelType w:val="multilevel"/>
    <w:tmpl w:val="D6DEA5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5536467"/>
    <w:multiLevelType w:val="multilevel"/>
    <w:tmpl w:val="30F48A20"/>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445F3690"/>
    <w:multiLevelType w:val="multilevel"/>
    <w:tmpl w:val="FA9CC4C8"/>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5254197C"/>
    <w:multiLevelType w:val="multilevel"/>
    <w:tmpl w:val="D0504D0C"/>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6A1F7759"/>
    <w:multiLevelType w:val="multilevel"/>
    <w:tmpl w:val="D11E1A36"/>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70361C02"/>
    <w:multiLevelType w:val="multilevel"/>
    <w:tmpl w:val="76F6268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76AA320D"/>
    <w:multiLevelType w:val="multilevel"/>
    <w:tmpl w:val="9A4032AA"/>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7A670BFC"/>
    <w:multiLevelType w:val="multilevel"/>
    <w:tmpl w:val="09126F2C"/>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909730366">
    <w:abstractNumId w:val="7"/>
  </w:num>
  <w:num w:numId="2" w16cid:durableId="403454279">
    <w:abstractNumId w:val="1"/>
  </w:num>
  <w:num w:numId="3" w16cid:durableId="921913784">
    <w:abstractNumId w:val="6"/>
  </w:num>
  <w:num w:numId="4" w16cid:durableId="1078019247">
    <w:abstractNumId w:val="4"/>
  </w:num>
  <w:num w:numId="5" w16cid:durableId="543177381">
    <w:abstractNumId w:val="0"/>
  </w:num>
  <w:num w:numId="6" w16cid:durableId="230386310">
    <w:abstractNumId w:val="11"/>
  </w:num>
  <w:num w:numId="7" w16cid:durableId="852190042">
    <w:abstractNumId w:val="5"/>
  </w:num>
  <w:num w:numId="8" w16cid:durableId="2040159015">
    <w:abstractNumId w:val="9"/>
  </w:num>
  <w:num w:numId="9" w16cid:durableId="525681134">
    <w:abstractNumId w:val="2"/>
  </w:num>
  <w:num w:numId="10" w16cid:durableId="1281451869">
    <w:abstractNumId w:val="10"/>
  </w:num>
  <w:num w:numId="11" w16cid:durableId="2029988306">
    <w:abstractNumId w:val="3"/>
  </w:num>
  <w:num w:numId="12" w16cid:durableId="4399595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617"/>
    <w:rsid w:val="00181AD7"/>
    <w:rsid w:val="00194051"/>
    <w:rsid w:val="001B41A2"/>
    <w:rsid w:val="006938C1"/>
    <w:rsid w:val="006B13BE"/>
    <w:rsid w:val="00753743"/>
    <w:rsid w:val="00793FCA"/>
    <w:rsid w:val="00910C47"/>
    <w:rsid w:val="009E1DA8"/>
    <w:rsid w:val="00A33399"/>
    <w:rsid w:val="00AA5864"/>
    <w:rsid w:val="00AB4617"/>
    <w:rsid w:val="00BF2F59"/>
    <w:rsid w:val="00C87AEF"/>
    <w:rsid w:val="00D22F6D"/>
    <w:rsid w:val="00D65378"/>
    <w:rsid w:val="00DA7ED5"/>
    <w:rsid w:val="00DE23A1"/>
    <w:rsid w:val="00E566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17EC2"/>
  <w15:docId w15:val="{81BFCA5E-6390-4238-9647-26C99A1BC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vestment@spotitearl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2369</Words>
  <Characters>13505</Characters>
  <Application>Microsoft Office Word</Application>
  <DocSecurity>0</DocSecurity>
  <Lines>112</Lines>
  <Paragraphs>31</Paragraphs>
  <ScaleCrop>false</ScaleCrop>
  <Company/>
  <LinksUpToDate>false</LinksUpToDate>
  <CharactersWithSpaces>15843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Shai L</dc:creator>
  <cp:lastModifiedBy>Shai Lankry</cp:lastModifiedBy>
  <cp:revision>10</cp:revision>
  <dcterms:created xsi:type="dcterms:W3CDTF">2026-07-09T18:05:00Z</dcterms:created>
  <dcterms:modified xsi:type="dcterms:W3CDTF">2026-07-09T18:32:00Z</dcterms:modified>
</cp:coreProperties>
</file>